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bCs/>
          <w:sz w:val="32"/>
          <w:szCs w:val="32"/>
        </w:rPr>
        <w:t xml:space="preserve">ข้อตกลงร่วมขายระหว่างนายหน้า (Co-Agent Agreement)</w:t>
      </w:r>
    </w:p>
    <w:p>
      <w:pPr>
        <w:jc w:val="center"/>
        <w:spacing w:after="240"/>
      </w:pPr>
      <w:r>
        <w:rPr>
          <w:sz w:val="20"/>
          <w:szCs w:val="20"/>
        </w:rPr>
        <w:t xml:space="preserve">แบ่งค่าบำเหน็จระหว่างนายหน้าผู้ถือทรัพย์กับนายหน้าผู้หาผู้ซื้อ</w:t>
      </w:r>
    </w:p>
    <w:p>
      <w:pPr>
        <w:jc w:val="left"/>
        <w:spacing w:after="120"/>
      </w:pPr>
      <w:r>
        <w:rPr>
          <w:sz w:val="24"/>
          <w:szCs w:val="24"/>
        </w:rPr>
        <w:t xml:space="preserve">ทำที่ ............................................................ วันที่ ............ เดือน ................................ พ.ศ. ................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1 คู่สัญญา</w:t>
      </w:r>
    </w:p>
    <w:p>
      <w:pPr>
        <w:jc w:val="left"/>
        <w:spacing w:after="120"/>
      </w:pPr>
      <w:r>
        <w:rPr>
          <w:sz w:val="24"/>
          <w:szCs w:val="24"/>
        </w:rPr>
        <w:t xml:space="preserve">1.1 นายหน้าผู้ถือทรัพย์ (Listing Agent) ชื่อ ............................................................ โทรศัพท์ .................................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1.2 นายหน้าผู้หาผู้ซื้อ (Selling Agent) ชื่อ ............................................................ โทรศัพท์ .................................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2 ทรัพย์ที่ร่วมขาย</w:t>
      </w:r>
    </w:p>
    <w:p>
      <w:pPr>
        <w:jc w:val="left"/>
        <w:spacing w:after="120"/>
      </w:pPr>
      <w:r>
        <w:rPr>
          <w:sz w:val="24"/>
          <w:szCs w:val="24"/>
        </w:rPr>
        <w:t xml:space="preserve">ประเภททรัพย์ ............................................ ชื่อโครงการ/หมู่บ้าน ............................................................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ที่ตั้ง ............................................................................................................................................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รหัสประกาศอ้างอิง ............................................ ราคาเสนอขายที่ตกลงร่วมกัน ................................ บาท</w:t>
      </w:r>
    </w:p>
    <w:p>
      <w:pPr>
        <w:jc w:val="left"/>
        <w:spacing w:after="120"/>
      </w:pPr>
      <w:r>
        <w:rPr>
          <w:sz w:val="24"/>
          <w:szCs w:val="24"/>
        </w:rPr>
        <w:t xml:space="preserve">คู่สัญญาตกลงเสนอขายทรัพย์ในราคาเดียวกันตามที่ระบุ ห้ามฝ่ายใดเสนอราคาต่างจากนี้โดยไม่ได้รับความยินยอมเป็นลายลักษณ์อักษร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3 การแบ่งค่าบำเหน็จ</w:t>
      </w:r>
    </w:p>
    <w:p>
      <w:pPr>
        <w:jc w:val="left"/>
        <w:spacing w:after="120"/>
      </w:pPr>
      <w:r>
        <w:rPr>
          <w:sz w:val="24"/>
          <w:szCs w:val="24"/>
        </w:rPr>
        <w:t xml:space="preserve">3.1 ค่าบำเหน็จรวมที่ได้รับจากเจ้าของทรัพย์ แบ่งระหว่างนายหน้าผู้ถือทรัพย์ต่อนายหน้าผู้หาผู้ซื้อในสัดส่วน ............ ต่อ ............</w:t>
      </w:r>
    </w:p>
    <w:p>
      <w:pPr>
        <w:jc w:val="left"/>
        <w:spacing w:after="120"/>
      </w:pPr>
      <w:r>
        <w:rPr>
          <w:sz w:val="24"/>
          <w:szCs w:val="24"/>
        </w:rPr>
        <w:t xml:space="preserve">3.2 การแบ่งเกิดขึ้นเมื่อมีการจดทะเบียนโอนกรรมสิทธิ์สำเร็จและได้รับค่าบำเหน็จจากเจ้าของทรัพย์แล้วเท่านั้น</w:t>
      </w:r>
    </w:p>
    <w:p>
      <w:pPr>
        <w:jc w:val="left"/>
        <w:spacing w:after="120"/>
      </w:pPr>
      <w:r>
        <w:rPr>
          <w:sz w:val="24"/>
          <w:szCs w:val="24"/>
        </w:rPr>
        <w:t xml:space="preserve">3.3 ฝ่ายที่ได้รับเงินจากเจ้าของทรัพย์ต้องโอนส่วนแบ่งให้อีกฝ่ายภายใน ........ วันทำการ พร้อมหลักฐานการรับเงิน</w:t>
      </w:r>
    </w:p>
    <w:p>
      <w:pPr>
        <w:jc w:val="left"/>
        <w:spacing w:after="120"/>
      </w:pPr>
      <w:r>
        <w:rPr>
          <w:sz w:val="24"/>
          <w:szCs w:val="24"/>
        </w:rPr>
        <w:t xml:space="preserve">3.4 ค่าใช้จ่ายการตลาดของแต่ละฝ่ายรับผิดชอบเอง เว้นแต่ตกลงเป็นลายลักษณ์อักษรเป็นอย่างอื่น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4 การจดทะเบียนลูกค้าและข้อห้ามติดต่อข้ามฝ่าย</w:t>
      </w:r>
    </w:p>
    <w:p>
      <w:pPr>
        <w:jc w:val="left"/>
        <w:spacing w:after="120"/>
      </w:pPr>
      <w:r>
        <w:rPr>
          <w:sz w:val="24"/>
          <w:szCs w:val="24"/>
        </w:rPr>
        <w:t xml:space="preserve">4.1 นายหน้าผู้หาผู้ซื้อต้องแจ้งชื่อผู้ซื้อที่จะพาเข้าชมเป็นลายลักษณ์อักษรก่อนการเข้าชมทุกครั้ง เพื่อยืนยันสิทธิในลูกค้ารายนั้น</w:t>
      </w:r>
    </w:p>
    <w:p>
      <w:pPr>
        <w:jc w:val="left"/>
        <w:spacing w:after="120"/>
      </w:pPr>
      <w:r>
        <w:rPr>
          <w:sz w:val="24"/>
          <w:szCs w:val="24"/>
        </w:rPr>
        <w:t xml:space="preserve">4.2 คู่สัญญาตกลงไม่ติดต่อเจ้าของทรัพย์หรือผู้ซื้อของอีกฝ่ายโดยตรงเพื่อหลีกเลี่ยงการแบ่งค่าบำเหน็จ เป็นเวลา ........ เดือนนับแต่วันสิ้นสุดข้อตกลงนี้</w:t>
      </w:r>
    </w:p>
    <w:p>
      <w:pPr>
        <w:jc w:val="left"/>
        <w:spacing w:after="120"/>
      </w:pPr>
      <w:r>
        <w:rPr>
          <w:sz w:val="24"/>
          <w:szCs w:val="24"/>
        </w:rPr>
        <w:t xml:space="preserve">4.3 หากฝ่ายใดฝ่าฝืนข้อ 4.2 และเกิดการซื้อขายสำเร็จ ฝ่ายที่ฝ่าฝืนต้องชำระส่วนแบ่งตามข้อ 3.1 ให้อีกฝ่ายเสมือนว่าได้ปฏิบัติตามข้อตกลง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5 หน้าที่และความรับผิด</w:t>
      </w:r>
    </w:p>
    <w:p>
      <w:pPr>
        <w:jc w:val="left"/>
        <w:spacing w:after="120"/>
      </w:pPr>
      <w:r>
        <w:rPr>
          <w:sz w:val="24"/>
          <w:szCs w:val="24"/>
        </w:rPr>
        <w:t xml:space="preserve">5.1 ทั้งสองฝ่ายต้องนำเสนอข้อมูลทรัพย์ตามความเป็นจริง ไม่บิดเบือนราคา สภาพ หรือสิทธิในทรัพย์</w:t>
      </w:r>
    </w:p>
    <w:p>
      <w:pPr>
        <w:jc w:val="left"/>
        <w:spacing w:after="120"/>
      </w:pPr>
      <w:r>
        <w:rPr>
          <w:sz w:val="24"/>
          <w:szCs w:val="24"/>
        </w:rPr>
        <w:t xml:space="preserve">5.2 นายหน้าผู้ถือทรัพย์รับรองว่าตนได้รับมอบหมายจากเจ้าของทรัพย์โดยชอบ และมีสิทธิเสนอขายทรัพย์รายการนี้</w:t>
      </w:r>
    </w:p>
    <w:p>
      <w:pPr>
        <w:jc w:val="left"/>
        <w:spacing w:after="120"/>
      </w:pPr>
      <w:r>
        <w:rPr>
          <w:sz w:val="24"/>
          <w:szCs w:val="24"/>
        </w:rPr>
        <w:t xml:space="preserve">5.3 คู่สัญญาแต่ละฝ่ายรับผิดชอบต่อการกระทำของตนเอง ไม่ถือเป็นตัวแทนหรือหุ้นส่วนของอีกฝ่ายในทางกฎหมาย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6 ระยะเวลาและการบอกเลิก</w:t>
      </w:r>
    </w:p>
    <w:p>
      <w:pPr>
        <w:jc w:val="left"/>
        <w:spacing w:after="120"/>
      </w:pPr>
      <w:r>
        <w:rPr>
          <w:sz w:val="24"/>
          <w:szCs w:val="24"/>
        </w:rPr>
        <w:t xml:space="preserve">ข้อตกลงนี้มีผลถึงวันที่ ............ เดือน ................................ พ.ศ. ................ ฝ่ายใดบอกเลิกได้โดยแจ้งล่วงหน้าเป็นลายลักษณ์อักษรไม่น้อยกว่า 15 วัน โดยไม่กระทบสิทธิในลูกค้าที่ได้จดทะเบียนไว้แล้วตามข้อ 4.1</w:t>
      </w:r>
    </w:p>
    <w:p>
      <w:pPr>
        <w:jc w:val="left"/>
        <w:spacing w:after="120"/>
      </w:pPr>
    </w:p>
    <w:p>
      <w:pPr>
        <w:jc w:val="left"/>
        <w:spacing w:after="80"/>
      </w:pPr>
      <w:r>
        <w:rPr>
          <w:b/>
          <w:bCs/>
          <w:sz w:val="26"/>
          <w:szCs w:val="26"/>
        </w:rPr>
        <w:t xml:space="preserve">ข้อ 7 กฎหมายที่ใช้บังคับ</w:t>
      </w:r>
    </w:p>
    <w:p>
      <w:pPr>
        <w:jc w:val="left"/>
        <w:spacing w:after="120"/>
      </w:pPr>
      <w:r>
        <w:rPr>
          <w:sz w:val="24"/>
          <w:szCs w:val="24"/>
        </w:rPr>
        <w:t xml:space="preserve">ข้อตกลงนี้อยู่ภายใต้บังคับกฎหมายไทย หากมีข้อพิพาท คู่สัญญาจะเจรจาโดยสุจริตก่อน หากตกลงกันไม่ได้ให้ดำเนินการตามกฎหมาย</w:t>
      </w:r>
    </w:p>
    <w:p>
      <w:pPr>
        <w:jc w:val="left"/>
        <w:spacing w:after="120"/>
      </w:pPr>
    </w:p>
    <w:p>
      <w:pPr>
        <w:jc w:val="left"/>
        <w:spacing w:after="120"/>
      </w:pPr>
      <w:r>
        <w:rPr>
          <w:sz w:val="24"/>
          <w:szCs w:val="24"/>
        </w:rPr>
        <w:t xml:space="preserve">คู่สัญญาได้อ่านและเข้าใจข้อความโดยตลอดแล้ว จึงลงลายมือชื่อไว้เป็นหลักฐาน และเก็บไว้ฝ่ายละหนึ่งฉบับ</w:t>
      </w:r>
    </w:p>
    <w:p>
      <w:pPr>
        <w:jc w:val="left"/>
        <w:spacing w:after="120"/>
      </w:pPr>
    </w:p>
    <w:p>
      <w:pPr>
        <w:jc w:val="left"/>
        <w:spacing w:after="120"/>
      </w:pPr>
      <w:r>
        <w:rPr>
          <w:sz w:val="24"/>
          <w:szCs w:val="24"/>
        </w:rPr>
        <w:t xml:space="preserve">ลงชื่อ ........................................ นายหน้าผู้ถือทรัพย์      ลงชื่อ ........................................ นายหน้าผู้หาผู้ซื้อ</w:t>
      </w:r>
    </w:p>
    <w:p>
      <w:pPr>
        <w:jc w:val="left"/>
        <w:spacing w:after="120"/>
      </w:pPr>
      <w:r>
        <w:rPr>
          <w:sz w:val="24"/>
          <w:szCs w:val="24"/>
        </w:rPr>
        <w:t xml:space="preserve">      (........................................)                                  (........................................)</w:t>
      </w:r>
    </w:p>
    <w:p>
      <w:pPr>
        <w:jc w:val="left"/>
        <w:spacing w:after="120"/>
      </w:pPr>
    </w:p>
    <w:p>
      <w:pPr>
        <w:jc w:val="left"/>
        <w:spacing w:after="120"/>
      </w:pPr>
      <w:r>
        <w:rPr>
          <w:sz w:val="20"/>
          <w:szCs w:val="20"/>
        </w:rPr>
        <w:t xml:space="preserve">เอกสารนี้เป็นแบบร่างตัวอย่างเพื่ออำนวยความสะดวกเท่านั้น ไม่ใช่คำแนะนำทางกฎหมาย กรุณาปรับข้อความให้ตรงกับข้อเท็จจริงของคุณ และควรปรึกษาทนายความหรือผู้เชี่ยวชาญก่อนลงนามทุกครั้ง ผู้ให้บริการเว็บไซต์ไม่ได้เป็นคู่สัญญาในข้อตกลงนี้ และไม่รับผิดชอบต่อผลที่เกิดจากการนำเอกสารไปใช้</w:t>
      </w:r>
    </w:p>
    <w:sectPr>
      <w:pgSz w:w="11906" w:h="16838"/>
      <w:pgMar w:top="1134" w:right="1134" w:bottom="1134" w:left="1418" w:header="709" w:footer="709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ahoma" w:hAnsi="Tahoma" w:cs="TH Sarabun New"/>
        <w:sz w:val="24"/>
        <w:szCs w:val="32"/>
        <w:lang w:val="th-TH" w:bidi="th-TH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