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bCs/>
          <w:sz w:val="32"/>
          <w:szCs w:val="32"/>
        </w:rPr>
        <w:t xml:space="preserve">หนังสือแต่งตั้งตัวแทนนายหน้าขายอสังหาริมทรัพย์</w:t>
      </w:r>
    </w:p>
    <w:p>
      <w:pPr>
        <w:jc w:val="center"/>
        <w:spacing w:after="240"/>
      </w:pPr>
      <w:r>
        <w:rPr>
          <w:sz w:val="20"/>
          <w:szCs w:val="20"/>
        </w:rPr>
        <w:t xml:space="preserve">แบบไม่ผูกขาด (Open Listing) เจ้าของยังขายเองหรือแต่งตั้งนายหน้ารายอื่นได้</w:t>
      </w:r>
    </w:p>
    <w:p>
      <w:pPr>
        <w:jc w:val="left"/>
        <w:spacing w:after="120"/>
      </w:pPr>
      <w:r>
        <w:rPr>
          <w:sz w:val="24"/>
          <w:szCs w:val="24"/>
        </w:rPr>
        <w:t xml:space="preserve">ทำที่ ............................................................ วันที่ ............ เดือน ................................ พ.ศ. ................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1 คู่สัญญา</w:t>
      </w:r>
    </w:p>
    <w:p>
      <w:pPr>
        <w:jc w:val="left"/>
        <w:spacing w:after="120"/>
      </w:pPr>
      <w:r>
        <w:rPr>
          <w:sz w:val="24"/>
          <w:szCs w:val="24"/>
        </w:rPr>
        <w:t xml:space="preserve">1.1 ผู้แต่งตั้ง (เจ้าของทรัพย์) ชื่อ ............................................................ เลขประจำตัวประชาชน ............................................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      ที่อยู่ ............................................................................................................ โทรศัพท์ 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1.2 ผู้รับแต่งตั้ง (ตัวแทนนายหน้า) ชื่อ ...................................................... เลขประจำตัวประชาชน ............................................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      ที่อยู่ ............................................................................................................ โทรศัพท์ .................................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2 ทรัพย์ที่แต่งตั้งให้ขาย</w:t>
      </w:r>
    </w:p>
    <w:p>
      <w:pPr>
        <w:jc w:val="left"/>
        <w:spacing w:after="120"/>
      </w:pPr>
      <w:r>
        <w:rPr>
          <w:sz w:val="24"/>
          <w:szCs w:val="24"/>
        </w:rPr>
        <w:t xml:space="preserve">ประเภททรัพย์ ............................................ ชื่อโครงการ/หมู่บ้าน ............................................................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ที่ตั้ง เลขที่ .................... หมู่ ........ ถนน ................................ ตำบล/แขวง ................................ อำเภอ/เขต ................................ จังหวัด 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โฉนดที่ดิน/หนังสือกรรมสิทธิ์ห้องชุด เลขที่ ................................ เนื้อที่ประมาณ ................ ตารางวา/ตารางเมตร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3 ราคาเสนอขาย</w:t>
      </w:r>
    </w:p>
    <w:p>
      <w:pPr>
        <w:jc w:val="left"/>
        <w:spacing w:after="120"/>
      </w:pPr>
      <w:r>
        <w:rPr>
          <w:sz w:val="24"/>
          <w:szCs w:val="24"/>
        </w:rPr>
        <w:t xml:space="preserve">เจ้าของกำหนดราคาเสนอขายไว้ที่ ................................ บาท (........................................................ บาทถ้วน)</w:t>
      </w:r>
    </w:p>
    <w:p>
      <w:pPr>
        <w:jc w:val="left"/>
        <w:spacing w:after="120"/>
      </w:pPr>
      <w:r>
        <w:rPr>
          <w:sz w:val="24"/>
          <w:szCs w:val="24"/>
        </w:rPr>
        <w:t xml:space="preserve">การเปลี่ยนแปลงราคาต้องแจ้งเป็นลายลักษณ์อักษรให้ตัวแทนทราบล่วงหน้าไม่น้อยกว่า 7 วัน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4 ค่าบำเหน็จนายหน้า</w:t>
      </w:r>
    </w:p>
    <w:p>
      <w:pPr>
        <w:jc w:val="left"/>
        <w:spacing w:after="120"/>
      </w:pPr>
      <w:r>
        <w:rPr>
          <w:sz w:val="24"/>
          <w:szCs w:val="24"/>
        </w:rPr>
        <w:t xml:space="preserve">4.1 อัตราค่าบำเหน็จ ............ % ของราคาซื้อขายจริง หรือจำนวนเงินเหมา ................................ บาท</w:t>
      </w:r>
    </w:p>
    <w:p>
      <w:pPr>
        <w:jc w:val="left"/>
        <w:spacing w:after="120"/>
      </w:pPr>
      <w:r>
        <w:rPr>
          <w:sz w:val="24"/>
          <w:szCs w:val="24"/>
        </w:rPr>
        <w:t xml:space="preserve">4.2 ค่าบำเหน็จถึงกำหนดชำระในวันที่มีการจดทะเบียนโอนกรรมสิทธิ์ ณ สำนักงานที่ดิน และเจ้าของได้รับชำระราคาครบถ้วนแล้ว</w:t>
      </w:r>
    </w:p>
    <w:p>
      <w:pPr>
        <w:jc w:val="left"/>
        <w:spacing w:after="120"/>
      </w:pPr>
      <w:r>
        <w:rPr>
          <w:sz w:val="24"/>
          <w:szCs w:val="24"/>
        </w:rPr>
        <w:t xml:space="preserve">4.3 ค่าบำเหน็จนี้ยังไม่รวมภาษีมูลค่าเพิ่ม (ถ้ามี) และเป็นข้อตกลงเฉพาะระหว่างคู่สัญญาทั้งสองฝ่ายเท่านั้น</w:t>
      </w:r>
    </w:p>
    <w:p>
      <w:pPr>
        <w:jc w:val="left"/>
        <w:spacing w:after="120"/>
      </w:pPr>
      <w:r>
        <w:rPr>
          <w:sz w:val="24"/>
          <w:szCs w:val="24"/>
        </w:rPr>
        <w:t xml:space="preserve">4.4 หากผู้ซื้อที่ตัวแทนเป็นผู้แนะนำและได้แจ้งชื่อไว้เป็นลายลักษณ์อักษร ทำสัญญาซื้อขายภายใน ........ เดือนนับแต่วันสิ้นสุดสัญญานี้ เจ้าของยังคงต้องชำระค่าบำเหน็จตามข้อ 4.1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5 ลักษณะการแต่งตั้ง</w:t>
      </w:r>
    </w:p>
    <w:p>
      <w:pPr>
        <w:jc w:val="left"/>
        <w:spacing w:after="120"/>
      </w:pPr>
      <w:r>
        <w:rPr>
          <w:sz w:val="24"/>
          <w:szCs w:val="24"/>
        </w:rPr>
        <w:t xml:space="preserve">การแต่งตั้งตามสัญญานี้เป็นแบบไม่ผูกขาด เจ้าของมีสิทธิขายทรัพย์ด้วยตนเอง หรือแต่งตั้งตัวแทนรายอื่นควบคู่กันได้ โดยผู้ที่เป็นเหตุโดยตรงให้เกิดการซื้อขายสำเร็จเป็นผู้มีสิทธิได้รับค่าบำเหน็จ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6 ระยะเวลา</w:t>
      </w:r>
    </w:p>
    <w:p>
      <w:pPr>
        <w:jc w:val="left"/>
        <w:spacing w:after="120"/>
      </w:pPr>
      <w:r>
        <w:rPr>
          <w:sz w:val="24"/>
          <w:szCs w:val="24"/>
        </w:rPr>
        <w:t xml:space="preserve">สัญญานี้มีผลตั้งแต่วันที่ลงนาม ถึงวันที่ ............ เดือน ................................ พ.ศ. ................ และต่ออายุอัตโนมัติคราวละ ........ เดือน เว้นแต่ฝ่ายใดฝ่ายหนึ่งบอกกล่าวเป็นลายลักษณ์อักษรล่วงหน้าไม่น้อยกว่า 15 วัน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7 หน้าที่ของตัวแทนนายหน้า</w:t>
      </w:r>
    </w:p>
    <w:p>
      <w:pPr>
        <w:jc w:val="left"/>
        <w:spacing w:after="120"/>
      </w:pPr>
      <w:r>
        <w:rPr>
          <w:sz w:val="24"/>
          <w:szCs w:val="24"/>
        </w:rPr>
        <w:t xml:space="preserve">7.1 เสนอขายทรัพย์ด้วยข้อมูลที่ถูกต้องตรงตามที่เจ้าของแจ้ง ไม่บิดเบือนราคาหรือสภาพทรัพย์</w:t>
      </w:r>
    </w:p>
    <w:p>
      <w:pPr>
        <w:jc w:val="left"/>
        <w:spacing w:after="120"/>
      </w:pPr>
      <w:r>
        <w:rPr>
          <w:sz w:val="24"/>
          <w:szCs w:val="24"/>
        </w:rPr>
        <w:t xml:space="preserve">7.2 ไม่เรียกเก็บส่วนต่างจากราคาที่เจ้าของกำหนด นอกเหนือจากค่าบำเหน็จตามข้อ 4</w:t>
      </w:r>
    </w:p>
    <w:p>
      <w:pPr>
        <w:jc w:val="left"/>
        <w:spacing w:after="120"/>
      </w:pPr>
      <w:r>
        <w:rPr>
          <w:sz w:val="24"/>
          <w:szCs w:val="24"/>
        </w:rPr>
        <w:t xml:space="preserve">7.3 นัดหมายเข้าชมทรัพย์โดยแจ้งเจ้าของล่วงหน้า และรายงานความคืบหน้าตามสมควร</w:t>
      </w:r>
    </w:p>
    <w:p>
      <w:pPr>
        <w:jc w:val="left"/>
        <w:spacing w:after="120"/>
      </w:pPr>
      <w:r>
        <w:rPr>
          <w:sz w:val="24"/>
          <w:szCs w:val="24"/>
        </w:rPr>
        <w:t xml:space="preserve">7.4 เก็บรักษาข้อมูลส่วนบุคคลและเอกสารสิทธิ์ของเจ้าของเป็นความลับ ใช้เพียงเท่าที่จำเป็นต่อการขายตามกฎหมายคุ้มครองข้อมูลส่วนบุคคล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8 หน้าที่ของเจ้าของทรัพย์</w:t>
      </w:r>
    </w:p>
    <w:p>
      <w:pPr>
        <w:jc w:val="left"/>
        <w:spacing w:after="120"/>
      </w:pPr>
      <w:r>
        <w:rPr>
          <w:sz w:val="24"/>
          <w:szCs w:val="24"/>
        </w:rPr>
        <w:t xml:space="preserve">8.1 ให้ข้อมูลและเอกสารเกี่ยวกับทรัพย์ที่เป็นความจริงและครบถ้วน รวมถึงภาระผูกพัน จำนอง หรือข้อพิพาทที่มีอยู่</w:t>
      </w:r>
    </w:p>
    <w:p>
      <w:pPr>
        <w:jc w:val="left"/>
        <w:spacing w:after="120"/>
      </w:pPr>
      <w:r>
        <w:rPr>
          <w:sz w:val="24"/>
          <w:szCs w:val="24"/>
        </w:rPr>
        <w:t xml:space="preserve">8.2 แจ้งตัวแทนทันทีเมื่อทรัพย์ถูกขาย ติดจอง หรือถอนออกจากการขาย</w:t>
      </w:r>
    </w:p>
    <w:p>
      <w:pPr>
        <w:jc w:val="left"/>
        <w:spacing w:after="120"/>
      </w:pPr>
      <w:r>
        <w:rPr>
          <w:sz w:val="24"/>
          <w:szCs w:val="24"/>
        </w:rPr>
        <w:t xml:space="preserve">8.3 อำนวยความสะดวกในการเข้าชมทรัพย์ตามสมควร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9 การบอกเลิกสัญญา</w:t>
      </w:r>
    </w:p>
    <w:p>
      <w:pPr>
        <w:jc w:val="left"/>
        <w:spacing w:after="120"/>
      </w:pPr>
      <w:r>
        <w:rPr>
          <w:sz w:val="24"/>
          <w:szCs w:val="24"/>
        </w:rPr>
        <w:t xml:space="preserve">ฝ่ายใดฝ่ายหนึ่งบอกเลิกสัญญาได้โดยแจ้งเป็นลายลักษณ์อักษรล่วงหน้าไม่น้อยกว่า 15 วัน ทั้งนี้ไม่กระทบสิทธิเรียกค่าบำเหน็จของผู้ซื้อที่ได้แจ้งชื่อไว้แล้วตามข้อ 4.4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10 กฎหมายที่ใช้บังคับ</w:t>
      </w:r>
    </w:p>
    <w:p>
      <w:pPr>
        <w:jc w:val="left"/>
        <w:spacing w:after="120"/>
      </w:pPr>
      <w:r>
        <w:rPr>
          <w:sz w:val="24"/>
          <w:szCs w:val="24"/>
        </w:rPr>
        <w:t xml:space="preserve">สัญญานี้อยู่ภายใต้บังคับกฎหมายไทย หากมีข้อพิพาท คู่สัญญาจะเจรจาโดยสุจริตก่อน หากตกลงกันไม่ได้ให้ดำเนินการตามกฎหมาย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4"/>
          <w:szCs w:val="24"/>
        </w:rPr>
        <w:t xml:space="preserve">คู่สัญญาได้อ่านและเข้าใจข้อความโดยตลอดแล้ว จึงลงลายมือชื่อไว้เป็นหลักฐานต่อหน้าพยาน และเก็บไว้ฝ่ายละหนึ่งฉบับ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4"/>
          <w:szCs w:val="24"/>
        </w:rPr>
        <w:t xml:space="preserve">ลงชื่อ ........................................ เจ้าของทรัพย์            ลงชื่อ ........................................ ตัวแทนนายหน้า</w:t>
      </w:r>
    </w:p>
    <w:p>
      <w:pPr>
        <w:jc w:val="left"/>
        <w:spacing w:after="120"/>
      </w:pPr>
      <w:r>
        <w:rPr>
          <w:sz w:val="24"/>
          <w:szCs w:val="24"/>
        </w:rPr>
        <w:t xml:space="preserve">      (........................................)                                  (........................................)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4"/>
          <w:szCs w:val="24"/>
        </w:rPr>
        <w:t xml:space="preserve">ลงชื่อ ........................................ พยาน                      ลงชื่อ ........................................ พยาน</w:t>
      </w:r>
    </w:p>
    <w:p>
      <w:pPr>
        <w:jc w:val="left"/>
        <w:spacing w:after="120"/>
      </w:pPr>
      <w:r>
        <w:rPr>
          <w:sz w:val="24"/>
          <w:szCs w:val="24"/>
        </w:rPr>
        <w:t xml:space="preserve">      (........................................)                                  (........................................)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0"/>
          <w:szCs w:val="20"/>
        </w:rPr>
        <w:t xml:space="preserve">เอกสารนี้เป็นแบบร่างตัวอย่างเพื่ออำนวยความสะดวกเท่านั้น ไม่ใช่คำแนะนำทางกฎหมาย กรุณาปรับข้อความให้ตรงกับข้อเท็จจริงของคุณ และควรปรึกษาทนายความหรือผู้เชี่ยวชาญก่อนลงนามทุกครั้ง ผู้ให้บริการเว็บไซต์ไม่ได้เป็นคู่สัญญาในข้อตกลงนี้ และไม่รับผิดชอบต่อผลที่เกิดจากการนำเอกสารไปใช้</w:t>
      </w:r>
    </w:p>
    <w:sectPr>
      <w:pgSz w:w="11906" w:h="16838"/>
      <w:pgMar w:top="1134" w:right="1134" w:bottom="1134" w:left="1418" w:header="709" w:footer="709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ahoma" w:hAnsi="Tahoma" w:cs="TH Sarabun New"/>
        <w:sz w:val="24"/>
        <w:szCs w:val="32"/>
        <w:lang w:val="th-TH" w:bidi="th-TH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